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F23B2E" w:rsidRPr="00F23B2E" w:rsidTr="00797FDC">
        <w:trPr>
          <w:tblCellSpacing w:w="0" w:type="dxa"/>
        </w:trPr>
        <w:tc>
          <w:tcPr>
            <w:tcW w:w="0" w:type="auto"/>
            <w:vAlign w:val="center"/>
          </w:tcPr>
          <w:p w:rsidR="00F23B2E" w:rsidRPr="00797FDC" w:rsidRDefault="00F23B2E" w:rsidP="00513FF5">
            <w:pPr>
              <w:spacing w:after="0" w:line="240" w:lineRule="auto"/>
              <w:rPr>
                <w:rFonts w:ascii="Century Gothic" w:eastAsia="Times New Roman" w:hAnsi="Century Gothic" w:cs="Times New Roman"/>
                <w:b/>
                <w:sz w:val="24"/>
                <w:szCs w:val="24"/>
                <w:u w:val="single"/>
                <w:lang w:eastAsia="en-GB"/>
              </w:rPr>
            </w:pPr>
            <w:bookmarkStart w:id="0" w:name="_GoBack"/>
            <w:bookmarkEnd w:id="0"/>
          </w:p>
        </w:tc>
      </w:tr>
    </w:tbl>
    <w:p w:rsidR="00797FDC" w:rsidRDefault="00797FDC" w:rsidP="002D4B97">
      <w:pPr>
        <w:spacing w:before="100" w:beforeAutospacing="1" w:after="100" w:afterAutospacing="1" w:line="240" w:lineRule="auto"/>
        <w:jc w:val="both"/>
        <w:rPr>
          <w:rFonts w:ascii="Century Gothic" w:eastAsia="Times New Roman" w:hAnsi="Century Gothic" w:cs="Times New Roman"/>
          <w:lang w:eastAsia="en-GB"/>
        </w:rPr>
      </w:pPr>
      <w:r>
        <w:rPr>
          <w:noProof/>
          <w:lang w:eastAsia="en-GB"/>
        </w:rPr>
        <mc:AlternateContent>
          <mc:Choice Requires="wps">
            <w:drawing>
              <wp:anchor distT="0" distB="0" distL="114300" distR="114300" simplePos="0" relativeHeight="251658752" behindDoc="0" locked="0" layoutInCell="1" allowOverlap="1" wp14:anchorId="5DF53A1A" wp14:editId="23C2E478">
                <wp:simplePos x="0" y="0"/>
                <wp:positionH relativeFrom="column">
                  <wp:posOffset>662940</wp:posOffset>
                </wp:positionH>
                <wp:positionV relativeFrom="paragraph">
                  <wp:posOffset>-956310</wp:posOffset>
                </wp:positionV>
                <wp:extent cx="4398645" cy="1021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4398645" cy="1021080"/>
                        </a:xfrm>
                        <a:prstGeom prst="rect">
                          <a:avLst/>
                        </a:prstGeom>
                        <a:noFill/>
                        <a:ln>
                          <a:noFill/>
                        </a:ln>
                        <a:effectLst/>
                      </wps:spPr>
                      <wps:txbx>
                        <w:txbxContent>
                          <w:p w:rsidR="00797FDC" w:rsidRPr="00C2621A" w:rsidRDefault="00797FDC" w:rsidP="00797FDC">
                            <w:pPr>
                              <w:spacing w:before="100" w:beforeAutospacing="1" w:after="100" w:afterAutospacing="1" w:line="240" w:lineRule="auto"/>
                              <w:jc w:val="cente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Ayrshire </w:t>
                            </w:r>
                            <w:r w:rsidRPr="00C2621A">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Modern Apprenticeship </w:t>
                            </w: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Community </w:t>
                            </w:r>
                            <w:r w:rsidRPr="00C2621A">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Challenge 2017</w:t>
                            </w:r>
                          </w:p>
                          <w:p w:rsidR="00797FDC" w:rsidRPr="00C2621A" w:rsidRDefault="00797FDC" w:rsidP="00797FDC">
                            <w:pPr>
                              <w:spacing w:before="100" w:beforeAutospacing="1" w:after="100" w:afterAutospacing="1" w:line="240" w:lineRule="auto"/>
                              <w:jc w:val="center"/>
                              <w:rPr>
                                <w:rFonts w:ascii="Century Gothic" w:hAnsi="Century Gothic"/>
                                <w:noProof/>
                                <w:color w:val="FF0066"/>
                                <w:sz w:val="32"/>
                                <w:szCs w:val="32"/>
                                <w:lang w:eastAsia="en-GB"/>
                              </w:rPr>
                            </w:pP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 Guidelines</w:t>
                            </w:r>
                          </w:p>
                          <w:p w:rsidR="00797FDC" w:rsidRPr="00C2621A" w:rsidRDefault="00797FDC" w:rsidP="00797FDC">
                            <w:pPr>
                              <w:spacing w:before="100" w:beforeAutospacing="1" w:after="100" w:afterAutospacing="1" w:line="240" w:lineRule="auto"/>
                              <w:jc w:val="center"/>
                              <w:rPr>
                                <w:rFonts w:ascii="Century Gothic" w:hAnsi="Century Gothic"/>
                                <w:noProof/>
                                <w:color w:val="FF0066"/>
                                <w:sz w:val="28"/>
                                <w:szCs w:val="28"/>
                                <w:lang w:eastAsia="en-GB"/>
                              </w:rPr>
                            </w:pPr>
                          </w:p>
                          <w:p w:rsidR="00797FDC" w:rsidRPr="00C2621A" w:rsidRDefault="00797FDC" w:rsidP="00797FDC">
                            <w:pPr>
                              <w:spacing w:before="100" w:beforeAutospacing="1" w:after="100" w:afterAutospacing="1" w:line="240" w:lineRule="auto"/>
                              <w:jc w:val="center"/>
                              <w:rPr>
                                <w:noProof/>
                                <w:color w:val="FF0066"/>
                                <w:sz w:val="36"/>
                                <w:szCs w:val="36"/>
                                <w:lang w:eastAsia="en-GB"/>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6"/>
                                <w:szCs w:val="36"/>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621A">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DF53A1A" id="_x0000_t202" coordsize="21600,21600" o:spt="202" path="m,l,21600r21600,l21600,xe">
                <v:stroke joinstyle="miter"/>
                <v:path gradientshapeok="t" o:connecttype="rect"/>
              </v:shapetype>
              <v:shape id="Text Box 6" o:spid="_x0000_s1026" type="#_x0000_t202" style="position:absolute;left:0;text-align:left;margin-left:52.2pt;margin-top:-75.3pt;width:346.35pt;height:8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" filled="f" stroked="f">
                <v:textbox>
                  <w:txbxContent>
                    <w:p w:rsidR="00797FDC" w:rsidRPr="00C2621A" w:rsidRDefault="00797FDC" w:rsidP="00797FDC">
                      <w:pPr>
                        <w:spacing w:before="100" w:beforeAutospacing="1" w:after="100" w:afterAutospacing="1" w:line="240" w:lineRule="auto"/>
                        <w:jc w:val="cente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Ayrshire </w:t>
                      </w:r>
                      <w:r w:rsidRPr="00C2621A">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Modern Apprenticeship </w:t>
                      </w: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Community </w:t>
                      </w:r>
                      <w:r w:rsidRPr="00C2621A">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Challenge 2017</w:t>
                      </w:r>
                    </w:p>
                    <w:p w:rsidR="00797FDC" w:rsidRPr="00C2621A" w:rsidRDefault="00797FDC" w:rsidP="00797FDC">
                      <w:pPr>
                        <w:spacing w:before="100" w:beforeAutospacing="1" w:after="100" w:afterAutospacing="1" w:line="240" w:lineRule="auto"/>
                        <w:jc w:val="center"/>
                        <w:rPr>
                          <w:rFonts w:ascii="Century Gothic" w:hAnsi="Century Gothic"/>
                          <w:noProof/>
                          <w:color w:val="FF0066"/>
                          <w:sz w:val="32"/>
                          <w:szCs w:val="32"/>
                          <w:lang w:eastAsia="en-GB"/>
                        </w:rPr>
                      </w:pPr>
                      <w:r>
                        <w:rPr>
                          <w:rFonts w:ascii="Century Gothic" w:eastAsia="Times New Roman" w:hAnsi="Century Gothic"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 Guidelines</w:t>
                      </w:r>
                    </w:p>
                    <w:p w:rsidR="00797FDC" w:rsidRPr="00C2621A" w:rsidRDefault="00797FDC" w:rsidP="00797FDC">
                      <w:pPr>
                        <w:spacing w:before="100" w:beforeAutospacing="1" w:after="100" w:afterAutospacing="1" w:line="240" w:lineRule="auto"/>
                        <w:jc w:val="center"/>
                        <w:rPr>
                          <w:rFonts w:ascii="Century Gothic" w:hAnsi="Century Gothic"/>
                          <w:noProof/>
                          <w:color w:val="FF0066"/>
                          <w:sz w:val="28"/>
                          <w:szCs w:val="28"/>
                          <w:lang w:eastAsia="en-GB"/>
                        </w:rPr>
                      </w:pPr>
                    </w:p>
                    <w:p w:rsidR="00797FDC" w:rsidRPr="00C2621A" w:rsidRDefault="00797FDC" w:rsidP="00797FDC">
                      <w:pPr>
                        <w:spacing w:before="100" w:beforeAutospacing="1" w:after="100" w:afterAutospacing="1" w:line="240" w:lineRule="auto"/>
                        <w:jc w:val="center"/>
                        <w:rPr>
                          <w:noProof/>
                          <w:color w:val="FF0066"/>
                          <w:sz w:val="36"/>
                          <w:szCs w:val="36"/>
                          <w:lang w:eastAsia="en-GB"/>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6"/>
                          <w:szCs w:val="36"/>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621A">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lang w:eastAsia="en-G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7FDC" w:rsidRPr="00C2621A" w:rsidRDefault="00797FDC" w:rsidP="00797FDC">
                      <w:pPr>
                        <w:spacing w:before="100" w:beforeAutospacing="1" w:after="100" w:afterAutospacing="1" w:line="240" w:lineRule="auto"/>
                        <w:jc w:val="center"/>
                        <w:rPr>
                          <w:rFonts w:eastAsia="Times New Roman" w:cs="Times New Roman"/>
                          <w:b/>
                          <w:color w:val="FF0066"/>
                          <w:sz w:val="32"/>
                          <w:szCs w:val="32"/>
                          <w:u w:val="single"/>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p>
    <w:p w:rsidR="00F23B2E" w:rsidRPr="00797FDC" w:rsidRDefault="00797FDC" w:rsidP="002D4B97">
      <w:pPr>
        <w:spacing w:before="100" w:beforeAutospacing="1" w:after="100" w:afterAutospacing="1" w:line="24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 xml:space="preserve">Ayrshire Chamber of Commerce &amp; Industry, </w:t>
      </w:r>
      <w:r w:rsidR="001F443B" w:rsidRPr="00797FDC">
        <w:rPr>
          <w:rFonts w:ascii="Century Gothic" w:eastAsia="Times New Roman" w:hAnsi="Century Gothic" w:cs="Times New Roman"/>
          <w:lang w:eastAsia="en-GB"/>
        </w:rPr>
        <w:t>Developing the Young Workforce- Ayrshire</w:t>
      </w:r>
      <w:r w:rsidR="00F23B2E" w:rsidRPr="00797FDC">
        <w:rPr>
          <w:rFonts w:ascii="Century Gothic" w:eastAsia="Times New Roman" w:hAnsi="Century Gothic" w:cs="Times New Roman"/>
          <w:lang w:eastAsia="en-GB"/>
        </w:rPr>
        <w:t xml:space="preserve"> and Skills Development Scotland are delighted with any media coverage related to the Challenge and would encourage you to promote the Challenge where available.</w:t>
      </w:r>
    </w:p>
    <w:p w:rsidR="00F23B2E" w:rsidRPr="00797FDC" w:rsidRDefault="00797FDC" w:rsidP="002D4B97">
      <w:pPr>
        <w:spacing w:before="100" w:beforeAutospacing="1" w:after="100" w:afterAutospacing="1" w:line="24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 xml:space="preserve">Ayrshire Chamber of Commerce &amp; Industry, </w:t>
      </w:r>
      <w:r w:rsidR="001F443B" w:rsidRPr="00797FDC">
        <w:rPr>
          <w:rFonts w:ascii="Century Gothic" w:eastAsia="Times New Roman" w:hAnsi="Century Gothic" w:cs="Times New Roman"/>
          <w:lang w:eastAsia="en-GB"/>
        </w:rPr>
        <w:t>Developing the Young Workforce- Ayrshire</w:t>
      </w:r>
      <w:r w:rsidR="00F23B2E" w:rsidRPr="00797FDC">
        <w:rPr>
          <w:rFonts w:ascii="Century Gothic" w:eastAsia="Times New Roman" w:hAnsi="Century Gothic" w:cs="Times New Roman"/>
          <w:lang w:eastAsia="en-GB"/>
        </w:rPr>
        <w:t xml:space="preserve"> and Skills Development Scotland will be issuing press releases to the local media to promote the registration and outcome of the Challenge and to gain recognition for the organisations and apprentices involved.</w:t>
      </w:r>
    </w:p>
    <w:p w:rsidR="00F23B2E" w:rsidRPr="00797FDC" w:rsidRDefault="00F23B2E" w:rsidP="002D4B97">
      <w:pPr>
        <w:spacing w:before="100" w:beforeAutospacing="1" w:after="100" w:afterAutospacing="1" w:line="240" w:lineRule="auto"/>
        <w:jc w:val="both"/>
        <w:rPr>
          <w:rFonts w:ascii="Century Gothic" w:eastAsia="Times New Roman" w:hAnsi="Century Gothic" w:cs="Times New Roman"/>
          <w:lang w:eastAsia="en-GB"/>
        </w:rPr>
      </w:pPr>
      <w:r w:rsidRPr="00797FDC">
        <w:rPr>
          <w:rFonts w:ascii="Century Gothic" w:eastAsia="Times New Roman" w:hAnsi="Century Gothic" w:cs="Times New Roman"/>
          <w:lang w:eastAsia="en-GB"/>
        </w:rPr>
        <w:t>However, we understand that you may also wish to carry out some PR as a result of the Challenge and to ensure that full recognition is achieved, we require that any person participating in the Challenge either as an Apprentice, Employer or Voluntary or Community Group benefiting from the Challenge who is involved in media coverage/statements,</w:t>
      </w:r>
      <w:r w:rsidRPr="00797FDC">
        <w:rPr>
          <w:rFonts w:ascii="Century Gothic" w:eastAsia="Times New Roman" w:hAnsi="Century Gothic" w:cs="Times New Roman"/>
          <w:b/>
          <w:bCs/>
          <w:lang w:eastAsia="en-GB"/>
        </w:rPr>
        <w:t xml:space="preserve"> must include the name of the initiative (</w:t>
      </w:r>
      <w:r w:rsidR="00797FDC">
        <w:rPr>
          <w:rFonts w:ascii="Century Gothic" w:eastAsia="Times New Roman" w:hAnsi="Century Gothic" w:cs="Times New Roman"/>
          <w:b/>
          <w:bCs/>
          <w:lang w:eastAsia="en-GB"/>
        </w:rPr>
        <w:t>Ayrshire Modern Apprenticeship Community Challenge</w:t>
      </w:r>
      <w:r w:rsidRPr="00797FDC">
        <w:rPr>
          <w:rFonts w:ascii="Century Gothic" w:eastAsia="Times New Roman" w:hAnsi="Century Gothic" w:cs="Times New Roman"/>
          <w:b/>
          <w:bCs/>
          <w:lang w:eastAsia="en-GB"/>
        </w:rPr>
        <w:t>) and the participating organisers (</w:t>
      </w:r>
      <w:r w:rsidR="00797FDC">
        <w:rPr>
          <w:rFonts w:ascii="Century Gothic" w:eastAsia="Times New Roman" w:hAnsi="Century Gothic" w:cs="Times New Roman"/>
          <w:b/>
          <w:bCs/>
          <w:lang w:eastAsia="en-GB"/>
        </w:rPr>
        <w:t xml:space="preserve">Ayrshire Chamber of Commerce &amp; Industry, </w:t>
      </w:r>
      <w:r w:rsidR="002D4B97" w:rsidRPr="00797FDC">
        <w:rPr>
          <w:rFonts w:ascii="Century Gothic" w:eastAsia="Times New Roman" w:hAnsi="Century Gothic" w:cs="Times New Roman"/>
          <w:b/>
          <w:bCs/>
          <w:lang w:eastAsia="en-GB"/>
        </w:rPr>
        <w:t>DYW Ayrshire</w:t>
      </w:r>
      <w:r w:rsidRPr="00797FDC">
        <w:rPr>
          <w:rFonts w:ascii="Century Gothic" w:eastAsia="Times New Roman" w:hAnsi="Century Gothic" w:cs="Times New Roman"/>
          <w:b/>
          <w:bCs/>
          <w:lang w:eastAsia="en-GB"/>
        </w:rPr>
        <w:t xml:space="preserve"> and Skills Development Scotland).</w:t>
      </w:r>
    </w:p>
    <w:p w:rsidR="00F23B2E" w:rsidRPr="002D4B97" w:rsidRDefault="00F23B2E" w:rsidP="002D4B97">
      <w:pPr>
        <w:spacing w:before="100" w:beforeAutospacing="1" w:after="100" w:afterAutospacing="1" w:line="240" w:lineRule="auto"/>
        <w:jc w:val="both"/>
        <w:rPr>
          <w:rFonts w:ascii="Century Gothic" w:eastAsia="Times New Roman" w:hAnsi="Century Gothic" w:cs="Times New Roman"/>
          <w:lang w:eastAsia="en-GB"/>
        </w:rPr>
      </w:pPr>
      <w:r w:rsidRPr="00797FDC">
        <w:rPr>
          <w:rFonts w:ascii="Century Gothic" w:eastAsia="Times New Roman" w:hAnsi="Century Gothic" w:cs="Times New Roman"/>
          <w:lang w:eastAsia="en-GB"/>
        </w:rPr>
        <w:t xml:space="preserve">If you would like us to review your media releases prior to issue to ensure compliance with this statement please contact Gillian </w:t>
      </w:r>
      <w:r w:rsidR="00797FDC">
        <w:rPr>
          <w:rFonts w:ascii="Century Gothic" w:eastAsia="Times New Roman" w:hAnsi="Century Gothic" w:cs="Times New Roman"/>
          <w:lang w:eastAsia="en-GB"/>
        </w:rPr>
        <w:t>Longmuir</w:t>
      </w:r>
      <w:r w:rsidRPr="00797FDC">
        <w:rPr>
          <w:rFonts w:ascii="Century Gothic" w:eastAsia="Times New Roman" w:hAnsi="Century Gothic" w:cs="Times New Roman"/>
          <w:lang w:eastAsia="en-GB"/>
        </w:rPr>
        <w:t xml:space="preserve"> by emailing your information to </w:t>
      </w:r>
      <w:hyperlink r:id="rId7" w:history="1">
        <w:r w:rsidR="00797FDC" w:rsidRPr="00960B8A">
          <w:rPr>
            <w:rStyle w:val="Hyperlink"/>
            <w:rFonts w:ascii="Century Gothic" w:eastAsia="Times New Roman" w:hAnsi="Century Gothic" w:cs="Times New Roman"/>
            <w:lang w:eastAsia="en-GB"/>
          </w:rPr>
          <w:t>glongmuir@ayrshire-chamber.org</w:t>
        </w:r>
      </w:hyperlink>
      <w:r w:rsidRPr="002D4B97">
        <w:rPr>
          <w:rFonts w:ascii="Century Gothic" w:eastAsia="Times New Roman" w:hAnsi="Century Gothic" w:cs="Times New Roman"/>
          <w:lang w:eastAsia="en-GB"/>
        </w:rPr>
        <w:t xml:space="preserve">  or by sending it to the registered office – </w:t>
      </w:r>
      <w:r w:rsidR="009C4402" w:rsidRPr="002D4B97">
        <w:rPr>
          <w:rFonts w:ascii="Century Gothic" w:eastAsia="Times New Roman" w:hAnsi="Century Gothic" w:cs="Times New Roman"/>
          <w:lang w:eastAsia="en-GB"/>
        </w:rPr>
        <w:t>The Mezzanine</w:t>
      </w:r>
      <w:r w:rsidRPr="002D4B97">
        <w:rPr>
          <w:rFonts w:ascii="Century Gothic" w:eastAsia="Times New Roman" w:hAnsi="Century Gothic" w:cs="Times New Roman"/>
          <w:lang w:eastAsia="en-GB"/>
        </w:rPr>
        <w:t>, Glasgow Prestwick International Airport, Prestwick KA9 2PL. For any other advice please call us on Tel: 01292 678 666</w:t>
      </w:r>
    </w:p>
    <w:p w:rsidR="009C4402" w:rsidRDefault="009C4402" w:rsidP="00F23B2E">
      <w:pPr>
        <w:spacing w:before="100" w:beforeAutospacing="1" w:after="100" w:afterAutospacing="1" w:line="240" w:lineRule="auto"/>
        <w:rPr>
          <w:rFonts w:ascii="Times New Roman" w:eastAsia="Times New Roman" w:hAnsi="Times New Roman" w:cs="Times New Roman"/>
          <w:sz w:val="24"/>
          <w:szCs w:val="24"/>
          <w:lang w:eastAsia="en-GB"/>
        </w:rPr>
      </w:pPr>
    </w:p>
    <w:p w:rsidR="002D4B97" w:rsidRDefault="002D4B97" w:rsidP="002D4B97">
      <w:pPr>
        <w:spacing w:before="100" w:beforeAutospacing="1" w:after="100" w:afterAutospacing="1" w:line="240" w:lineRule="auto"/>
        <w:jc w:val="center"/>
        <w:rPr>
          <w:rFonts w:ascii="Century Gothic" w:eastAsia="Times New Roman" w:hAnsi="Century Gothic" w:cs="Times New Roman"/>
          <w:sz w:val="24"/>
          <w:szCs w:val="24"/>
          <w:lang w:eastAsia="en-GB"/>
        </w:rPr>
      </w:pPr>
    </w:p>
    <w:p w:rsidR="002D4B97" w:rsidRDefault="002D4B97" w:rsidP="002D4B97">
      <w:pPr>
        <w:spacing w:before="100" w:beforeAutospacing="1" w:after="100" w:afterAutospacing="1" w:line="240" w:lineRule="auto"/>
        <w:jc w:val="center"/>
        <w:rPr>
          <w:rFonts w:ascii="Century Gothic" w:eastAsia="Times New Roman" w:hAnsi="Century Gothic" w:cs="Times New Roman"/>
          <w:sz w:val="24"/>
          <w:szCs w:val="24"/>
          <w:lang w:eastAsia="en-GB"/>
        </w:rPr>
      </w:pPr>
    </w:p>
    <w:p w:rsidR="002D4B97" w:rsidRDefault="002D4B97" w:rsidP="002D4B97">
      <w:pPr>
        <w:spacing w:before="100" w:beforeAutospacing="1" w:after="100" w:afterAutospacing="1" w:line="240" w:lineRule="auto"/>
        <w:jc w:val="center"/>
        <w:rPr>
          <w:rFonts w:ascii="Century Gothic" w:eastAsia="Times New Roman" w:hAnsi="Century Gothic" w:cs="Times New Roman"/>
          <w:sz w:val="24"/>
          <w:szCs w:val="24"/>
          <w:lang w:eastAsia="en-GB"/>
        </w:rPr>
      </w:pPr>
    </w:p>
    <w:p w:rsidR="009C4402" w:rsidRPr="00F23B2E" w:rsidRDefault="009C4402" w:rsidP="002D4B97">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DF049A" w:rsidRDefault="00DF049A"/>
    <w:sectPr w:rsidR="00DF04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275" w:rsidRDefault="00D41275" w:rsidP="00797FDC">
      <w:pPr>
        <w:spacing w:after="0" w:line="240" w:lineRule="auto"/>
      </w:pPr>
      <w:r>
        <w:separator/>
      </w:r>
    </w:p>
  </w:endnote>
  <w:endnote w:type="continuationSeparator" w:id="0">
    <w:p w:rsidR="00D41275" w:rsidRDefault="00D41275" w:rsidP="0079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DC" w:rsidRDefault="00797FDC" w:rsidP="00797FDC">
    <w:pPr>
      <w:pStyle w:val="Footer"/>
      <w:jc w:val="center"/>
    </w:pPr>
    <w:r>
      <w:t>Supported by:</w:t>
    </w:r>
  </w:p>
  <w:p w:rsidR="00797FDC" w:rsidRDefault="00797FDC">
    <w:pPr>
      <w:pStyle w:val="Footer"/>
    </w:pPr>
  </w:p>
  <w:p w:rsidR="00797FDC" w:rsidRDefault="00797FDC" w:rsidP="00797FDC">
    <w:pPr>
      <w:pStyle w:val="Footer"/>
    </w:pPr>
    <w:r>
      <w:rPr>
        <w:noProof/>
        <w:lang w:eastAsia="en-GB"/>
      </w:rPr>
      <w:drawing>
        <wp:inline distT="0" distB="0" distL="0" distR="0" wp14:anchorId="2C1AEFA3" wp14:editId="20680441">
          <wp:extent cx="1008984" cy="651301"/>
          <wp:effectExtent l="0" t="0" r="1270" b="0"/>
          <wp:docPr id="4" name="Picture 4" descr="SD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29" cy="656623"/>
                  </a:xfrm>
                  <a:prstGeom prst="rect">
                    <a:avLst/>
                  </a:prstGeom>
                  <a:noFill/>
                  <a:ln>
                    <a:noFill/>
                  </a:ln>
                </pic:spPr>
              </pic:pic>
            </a:graphicData>
          </a:graphic>
        </wp:inline>
      </w:drawing>
    </w:r>
    <w:r>
      <w:tab/>
    </w:r>
    <w:r>
      <w:rPr>
        <w:noProof/>
        <w:lang w:eastAsia="en-GB"/>
      </w:rPr>
      <w:drawing>
        <wp:inline distT="0" distB="0" distL="0" distR="0" wp14:anchorId="2E5B82DF" wp14:editId="07B865D4">
          <wp:extent cx="1342778" cy="62592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yrshire Chamb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4622" cy="645427"/>
                  </a:xfrm>
                  <a:prstGeom prst="rect">
                    <a:avLst/>
                  </a:prstGeom>
                </pic:spPr>
              </pic:pic>
            </a:graphicData>
          </a:graphic>
        </wp:inline>
      </w:drawing>
    </w:r>
    <w:r>
      <w:tab/>
    </w:r>
    <w:r>
      <w:rPr>
        <w:noProof/>
        <w:lang w:eastAsia="en-GB"/>
      </w:rPr>
      <w:drawing>
        <wp:inline distT="0" distB="0" distL="0" distR="0">
          <wp:extent cx="7086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logo.jpg"/>
                  <pic:cNvPicPr/>
                </pic:nvPicPr>
                <pic:blipFill>
                  <a:blip r:embed="rId3">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275" w:rsidRDefault="00D41275" w:rsidP="00797FDC">
      <w:pPr>
        <w:spacing w:after="0" w:line="240" w:lineRule="auto"/>
      </w:pPr>
      <w:r>
        <w:separator/>
      </w:r>
    </w:p>
  </w:footnote>
  <w:footnote w:type="continuationSeparator" w:id="0">
    <w:p w:rsidR="00D41275" w:rsidRDefault="00D41275" w:rsidP="00797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2E"/>
    <w:rsid w:val="00112267"/>
    <w:rsid w:val="001F443B"/>
    <w:rsid w:val="002512E5"/>
    <w:rsid w:val="002D4B97"/>
    <w:rsid w:val="00513FF5"/>
    <w:rsid w:val="00797FDC"/>
    <w:rsid w:val="009C4402"/>
    <w:rsid w:val="00D41275"/>
    <w:rsid w:val="00DF049A"/>
    <w:rsid w:val="00F2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06B66-44C1-490C-A01B-EB7B8A0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B2E"/>
    <w:rPr>
      <w:color w:val="0000FF" w:themeColor="hyperlink"/>
      <w:u w:val="single"/>
    </w:rPr>
  </w:style>
  <w:style w:type="paragraph" w:styleId="BalloonText">
    <w:name w:val="Balloon Text"/>
    <w:basedOn w:val="Normal"/>
    <w:link w:val="BalloonTextChar"/>
    <w:uiPriority w:val="99"/>
    <w:semiHidden/>
    <w:unhideWhenUsed/>
    <w:rsid w:val="009C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02"/>
    <w:rPr>
      <w:rFonts w:ascii="Tahoma" w:hAnsi="Tahoma" w:cs="Tahoma"/>
      <w:sz w:val="16"/>
      <w:szCs w:val="16"/>
    </w:rPr>
  </w:style>
  <w:style w:type="paragraph" w:styleId="Header">
    <w:name w:val="header"/>
    <w:basedOn w:val="Normal"/>
    <w:link w:val="HeaderChar"/>
    <w:uiPriority w:val="99"/>
    <w:unhideWhenUsed/>
    <w:rsid w:val="00797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FDC"/>
  </w:style>
  <w:style w:type="paragraph" w:styleId="Footer">
    <w:name w:val="footer"/>
    <w:basedOn w:val="Normal"/>
    <w:link w:val="FooterChar"/>
    <w:uiPriority w:val="99"/>
    <w:unhideWhenUsed/>
    <w:rsid w:val="00797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ongmuir@ayrshire-chamb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76A7-4E65-444C-BEAC-8ED041D5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Cameron</dc:creator>
  <cp:lastModifiedBy>c baird</cp:lastModifiedBy>
  <cp:revision>2</cp:revision>
  <dcterms:created xsi:type="dcterms:W3CDTF">2017-03-09T14:57:00Z</dcterms:created>
  <dcterms:modified xsi:type="dcterms:W3CDTF">2017-03-09T14:57:00Z</dcterms:modified>
</cp:coreProperties>
</file>